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202</w:t>
      </w:r>
      <w:r w:rsidDel="00000000" w:rsidR="00000000" w:rsidRPr="00000000">
        <w:rPr>
          <w:rFonts w:ascii="Arial" w:cs="Arial" w:eastAsia="Arial" w:hAnsi="Arial"/>
          <w:b w:val="1"/>
          <w:bCs w:val="1"/>
          <w:rtl w:val="0"/>
        </w:rPr>
        <w:t xml:space="preserve">6</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 Stevie® Award for Great Employers Winner Press Release Template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center"/>
        <w:rPr>
          <w:rFonts w:ascii="Arial" w:cs="Arial" w:eastAsia="Arial" w:hAnsi="Arial"/>
          <w:b w:val="1"/>
          <w:bCs w:val="1"/>
          <w:i w:val="0"/>
          <w:iCs w:val="0"/>
          <w:smallCaps w:val="0"/>
          <w:strike w:val="0"/>
          <w:color w:val="000000"/>
          <w:u w:val="none"/>
          <w:shd w:fill="auto" w:val="clear"/>
          <w:vertAlign w:val="baseline"/>
        </w:rPr>
      </w:pP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You do </w:t>
      </w:r>
      <w:r w:rsidDel="00000000" w:rsidR="00000000" w:rsidRPr="00000000">
        <w:rPr>
          <w:rFonts w:ascii="Arial" w:cs="Arial" w:eastAsia="Arial" w:hAnsi="Arial"/>
          <w:b w:val="1"/>
          <w:bCs w:val="1"/>
          <w:i w:val="1"/>
          <w:iCs w:val="1"/>
          <w:smallCaps w:val="0"/>
          <w:strike w:val="0"/>
          <w:color w:val="000000"/>
          <w:u w:val="none"/>
          <w:shd w:fill="auto" w:val="clear"/>
          <w:vertAlign w:val="baseline"/>
          <w:rtl w:val="0"/>
        </w:rPr>
        <w:t xml:space="preserve">not</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 have to use this template for your press release to announce your Stevie® Award recognition.  However, if you </w:t>
      </w:r>
      <w:r w:rsidDel="00000000" w:rsidR="00000000" w:rsidRPr="00000000">
        <w:rPr>
          <w:rFonts w:ascii="Arial" w:cs="Arial" w:eastAsia="Arial" w:hAnsi="Arial"/>
          <w:b w:val="1"/>
          <w:bCs w:val="1"/>
          <w:i w:val="1"/>
          <w:iCs w:val="1"/>
          <w:smallCaps w:val="0"/>
          <w:strike w:val="0"/>
          <w:color w:val="000000"/>
          <w:u w:val="none"/>
          <w:shd w:fill="auto" w:val="clear"/>
          <w:vertAlign w:val="baseline"/>
          <w:rtl w:val="0"/>
        </w:rPr>
        <w:t xml:space="preserve">do</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 use the paragraphs in red, we ask that you do not make changes to them.  Also note the usage of the trademark</w:t>
      </w:r>
      <w:r w:rsidDel="00000000" w:rsidR="00000000" w:rsidRPr="00000000">
        <w:rPr>
          <w:rFonts w:ascii="Arial" w:cs="Arial" w:eastAsia="Arial" w:hAnsi="Arial"/>
          <w:b w:val="1"/>
          <w:bCs w:val="1"/>
          <w:i w:val="0"/>
          <w:iCs w:val="0"/>
          <w:smallCaps w:val="0"/>
          <w:strike w:val="0"/>
          <w:color w:val="000000"/>
          <w:u w:val="none"/>
          <w:shd w:fill="auto" w:val="clear"/>
          <w:vertAlign w:val="superscript"/>
          <w:rtl w:val="0"/>
        </w:rPr>
        <w:t xml:space="preserve">®</w:t>
      </w:r>
      <w:r w:rsidDel="00000000" w:rsidR="00000000" w:rsidRPr="00000000">
        <w:rPr>
          <w:rFonts w:ascii="Arial" w:cs="Arial" w:eastAsia="Arial" w:hAnsi="Arial"/>
          <w:b w:val="1"/>
          <w:bCs w:val="1"/>
          <w:i w:val="0"/>
          <w:iCs w:val="0"/>
          <w:smallCaps w:val="0"/>
          <w:strike w:val="0"/>
          <w:color w:val="000000"/>
          <w:u w:val="none"/>
          <w:shd w:fill="auto" w:val="clear"/>
          <w:vertAlign w:val="baseline"/>
          <w:rtl w:val="0"/>
        </w:rPr>
        <w:t xml:space="preserve"> symbol.</w:t>
      </w:r>
    </w:p>
    <w:p w:rsidR="00000000" w:rsidDel="00000000" w:rsidP="00000000" w:rsidRDefault="00000000" w:rsidRPr="00000000" w14:paraId="00000003">
      <w:pPr>
        <w:pStyle w:val="Heading1"/>
        <w:rPr>
          <w:rFonts w:ascii="Arial" w:cs="Arial" w:eastAsia="Arial" w:hAnsi="Arial"/>
        </w:rPr>
      </w:pPr>
      <w:r w:rsidDel="00000000" w:rsidR="00000000" w:rsidRPr="00000000">
        <w:rPr>
          <w:rFonts w:ascii="Arial" w:cs="Arial" w:eastAsia="Arial" w:hAnsi="Arial"/>
          <w:rtl w:val="0"/>
        </w:rPr>
        <w:t xml:space="preserve">Contact:  </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[CONTACT PERSON]</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[PHONE AND EMAIL ADDRESS]</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jc w:val="center"/>
        <w:rPr>
          <w:rFonts w:ascii="Arial" w:cs="Arial" w:eastAsia="Arial" w:hAnsi="Arial"/>
        </w:rPr>
      </w:pPr>
      <w:r w:rsidDel="00000000" w:rsidR="00000000" w:rsidRPr="00000000">
        <w:rPr>
          <w:rFonts w:ascii="Arial" w:cs="Arial" w:eastAsia="Arial" w:hAnsi="Arial"/>
          <w:b w:val="1"/>
          <w:bCs w:val="1"/>
          <w:rtl w:val="0"/>
        </w:rPr>
        <w:t xml:space="preserve">[ORGANIZATION NAME] HONORED AS [LEVEL] STEVIE</w:t>
      </w:r>
      <w:r w:rsidDel="00000000" w:rsidR="00000000" w:rsidRPr="00000000">
        <w:rPr>
          <w:rFonts w:ascii="Arial" w:cs="Arial" w:eastAsia="Arial" w:hAnsi="Arial"/>
          <w:b w:val="1"/>
          <w:bCs w:val="1"/>
          <w:color w:val="ff0000"/>
          <w:rtl w:val="0"/>
        </w:rPr>
        <w:t xml:space="preserve">®</w:t>
      </w:r>
      <w:r w:rsidDel="00000000" w:rsidR="00000000" w:rsidRPr="00000000">
        <w:rPr>
          <w:rFonts w:ascii="Arial" w:cs="Arial" w:eastAsia="Arial" w:hAnsi="Arial"/>
          <w:b w:val="1"/>
          <w:bCs w:val="1"/>
          <w:rtl w:val="0"/>
        </w:rPr>
        <w:t xml:space="preserve"> AWARD WINNER IN 2026 STEVIE AWARDS FOR GREAT EMPLOYERS</w:t>
      </w: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[CITY, STATE] – July 16, 2026 – [ORGANIZATION NAME] has been named the winner of a [LEVEL] Stevie</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Award in the [CATEGORY NAME] category in the 11th annual Stevie Awards for Great Employers.</w:t>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color w:val="ff0000"/>
        </w:rPr>
      </w:pPr>
      <w:r w:rsidDel="00000000" w:rsidR="00000000" w:rsidRPr="00000000">
        <w:rPr>
          <w:rFonts w:ascii="Arial" w:cs="Arial" w:eastAsia="Arial" w:hAnsi="Arial"/>
          <w:color w:val="ff0000"/>
          <w:rtl w:val="0"/>
        </w:rPr>
        <w:t xml:space="preserve">The Stevie Awards for Great Employers recognize the world’s best employers and the human resources professionals, teams, achievements, and </w:t>
      </w:r>
      <w:r w:rsidDel="00000000" w:rsidR="00000000" w:rsidRPr="00000000">
        <w:rPr>
          <w:rFonts w:ascii="Arial" w:cs="Arial" w:eastAsia="Arial" w:hAnsi="Arial"/>
          <w:color w:val="ff0000"/>
          <w:rtl w:val="0"/>
        </w:rPr>
        <w:t xml:space="preserve">HR-related products, solutions, and suppliers that help create and drive great places to work.</w:t>
      </w:r>
      <w:r w:rsidDel="00000000" w:rsidR="00000000" w:rsidRPr="00000000">
        <w:rPr>
          <w:rtl w:val="0"/>
        </w:rPr>
      </w:r>
    </w:p>
    <w:p w:rsidR="00000000" w:rsidDel="00000000" w:rsidP="00000000" w:rsidRDefault="00000000" w:rsidRPr="00000000" w14:paraId="0000000D">
      <w:pPr>
        <w:rPr>
          <w:rFonts w:ascii="Arial" w:cs="Arial" w:eastAsia="Arial" w:hAnsi="Arial"/>
          <w:color w:val="ff0000"/>
        </w:rPr>
      </w:pPr>
      <w:r w:rsidDel="00000000" w:rsidR="00000000" w:rsidRPr="00000000">
        <w:rPr>
          <w:rtl w:val="0"/>
        </w:rPr>
      </w:r>
    </w:p>
    <w:p w:rsidR="00000000" w:rsidDel="00000000" w:rsidP="00000000" w:rsidRDefault="00000000" w:rsidRPr="00000000" w14:paraId="0000000E">
      <w:pPr>
        <w:rPr>
          <w:rFonts w:ascii="Arial" w:cs="Arial" w:eastAsia="Arial" w:hAnsi="Arial"/>
          <w:color w:val="ff0000"/>
        </w:rPr>
      </w:pPr>
      <w:r w:rsidDel="00000000" w:rsidR="00000000" w:rsidRPr="00000000">
        <w:rPr>
          <w:rFonts w:ascii="Arial" w:cs="Arial" w:eastAsia="Arial" w:hAnsi="Arial"/>
          <w:color w:val="444746"/>
          <w:rtl w:val="0"/>
        </w:rPr>
        <w:t xml:space="preserve">Winners will be honored at a red carpet awards ceremony on Wednesday, October 28, 2026, at the Pullman Paris Montparnasse in Paris, France, where they will be celebrated alongside winners of the 2026 Stevie® Awards for Technology Excellence, The International Business Awards®, and the German Stevie® Awards.</w:t>
      </w: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More than </w:t>
      </w:r>
      <w:r w:rsidDel="00000000" w:rsidR="00000000" w:rsidRPr="00000000">
        <w:rPr>
          <w:rFonts w:ascii="Arial" w:cs="Arial" w:eastAsia="Arial" w:hAnsi="Arial"/>
          <w:rtl w:val="0"/>
        </w:rPr>
        <w:t xml:space="preserve">1,000</w:t>
      </w:r>
      <w:r w:rsidDel="00000000" w:rsidR="00000000" w:rsidRPr="00000000">
        <w:rPr>
          <w:rFonts w:ascii="Arial" w:cs="Arial" w:eastAsia="Arial" w:hAnsi="Arial"/>
          <w:rtl w:val="0"/>
        </w:rPr>
        <w:t xml:space="preserve"> nominations from organizations of all sizes in</w:t>
      </w:r>
      <w:r w:rsidDel="00000000" w:rsidR="00000000" w:rsidRPr="00000000">
        <w:rPr>
          <w:rFonts w:ascii="Arial" w:cs="Arial" w:eastAsia="Arial" w:hAnsi="Arial"/>
          <w:rtl w:val="0"/>
        </w:rPr>
        <w:t xml:space="preserve"> 38 nations</w:t>
      </w:r>
      <w:r w:rsidDel="00000000" w:rsidR="00000000" w:rsidRPr="00000000">
        <w:rPr>
          <w:rFonts w:ascii="Arial" w:cs="Arial" w:eastAsia="Arial" w:hAnsi="Arial"/>
          <w:rtl w:val="0"/>
        </w:rPr>
        <w:t xml:space="preserve"> were submitted this year for consideration in a wide range of HR-related categories, including </w:t>
      </w:r>
      <w:r w:rsidDel="00000000" w:rsidR="00000000" w:rsidRPr="00000000">
        <w:rPr>
          <w:rFonts w:ascii="Arial" w:cs="Arial" w:eastAsia="Arial" w:hAnsi="Arial"/>
          <w:color w:val="333333"/>
          <w:highlight w:val="white"/>
          <w:rtl w:val="0"/>
        </w:rPr>
        <w:t xml:space="preserve">Achievement in Workplace Safety &amp; Compliance, Employer of the Year, Chief</w:t>
      </w:r>
      <w:r w:rsidDel="00000000" w:rsidR="00000000" w:rsidRPr="00000000">
        <w:rPr>
          <w:rFonts w:ascii="Arial" w:cs="Arial" w:eastAsia="Arial" w:hAnsi="Arial"/>
          <w:b w:val="1"/>
          <w:bCs w:val="1"/>
          <w:color w:val="333333"/>
          <w:highlight w:val="white"/>
          <w:rtl w:val="0"/>
        </w:rPr>
        <w:t xml:space="preserve"> </w:t>
      </w:r>
      <w:r w:rsidDel="00000000" w:rsidR="00000000" w:rsidRPr="00000000">
        <w:rPr>
          <w:rFonts w:ascii="Arial" w:cs="Arial" w:eastAsia="Arial" w:hAnsi="Arial"/>
          <w:color w:val="333333"/>
          <w:highlight w:val="white"/>
          <w:rtl w:val="0"/>
        </w:rPr>
        <w:t xml:space="preserve">Human Resources Officer of the Year</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color w:val="000000"/>
          <w:highlight w:val="white"/>
          <w:rtl w:val="0"/>
        </w:rPr>
        <w:t xml:space="preserve">Human Resources Team of the Year, Employee Relations Solution Provider of the Year</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among others.  [ORGANIZATION NAME] was nominated in the [CATEGORY NAME] category for [INDUSTRY AND/OR SIZE OF COMPANY]. </w:t>
      </w:r>
    </w:p>
    <w:p w:rsidR="00000000" w:rsidDel="00000000" w:rsidP="00000000" w:rsidRDefault="00000000" w:rsidRPr="00000000" w14:paraId="00000011">
      <w:pPr>
        <w:rPr>
          <w:rFonts w:ascii="Arial" w:cs="Arial" w:eastAsia="Arial" w:hAnsi="Arial"/>
          <w:color w:val="ff0000"/>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[PARAGRAPH ABOUT THE WINNING NOMINATION(S) AND THEIR ACHIEVEMENTS.  CONSIDER INCLUDING SOME OF THE POSITIVE JUDGES’ COMMENTS ABOUT YOUR NOMINATIONS.  INCLUDE A QUOTE FROM AN EXECUTIVE WITHIN YOUR ORGANIZATION CONGRATULATING THOSE NOMINATED.]</w:t>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rPr>
          <w:rFonts w:ascii="Arial" w:cs="Arial" w:eastAsia="Arial" w:hAnsi="Arial"/>
          <w:color w:val="ff0000"/>
        </w:rPr>
      </w:pPr>
      <w:r w:rsidDel="00000000" w:rsidR="00000000" w:rsidRPr="00000000">
        <w:rPr>
          <w:rFonts w:ascii="Arial" w:cs="Arial" w:eastAsia="Arial" w:hAnsi="Arial"/>
          <w:color w:val="ff0000"/>
          <w:rtl w:val="0"/>
        </w:rPr>
        <w:t xml:space="preserve">More than 160 professionals worldwide participated in the judging process to select this year’s honorees.  Winners in the Employer of the Year categories were determined by a unique blending of the ratings of the professional judges and more than</w:t>
      </w:r>
      <w:r w:rsidDel="00000000" w:rsidR="00000000" w:rsidRPr="00000000">
        <w:rPr>
          <w:rFonts w:ascii="Arial" w:cs="Arial" w:eastAsia="Arial" w:hAnsi="Arial"/>
          <w:color w:val="ff0000"/>
          <w:rtl w:val="0"/>
        </w:rPr>
        <w:t xml:space="preserve"> 178,000</w:t>
      </w:r>
      <w:r w:rsidDel="00000000" w:rsidR="00000000" w:rsidRPr="00000000">
        <w:rPr>
          <w:rFonts w:ascii="Arial" w:cs="Arial" w:eastAsia="Arial" w:hAnsi="Arial"/>
          <w:color w:val="ff0000"/>
          <w:rtl w:val="0"/>
        </w:rPr>
        <w:t xml:space="preserve"> public votes.  </w:t>
      </w: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"We congratulate all of the winners in the 11th edition of the Stevie® Awards for Great Employers," said Stevie Awards President Maggie Miller. "We are proud to honor the organizations that are setting the standard as employers of the year, along with the HR professionals, teams, and workplace leaders whose efforts make these achievements possible. We look forward to celebrating their success on October 28."</w:t>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Details about the Stevie Awards for Great Employers and the list of 2026 Stevie winners are available at </w:t>
      </w:r>
      <w:hyperlink r:id="rId7">
        <w:r w:rsidDel="00000000" w:rsidR="00000000" w:rsidRPr="00000000">
          <w:rPr>
            <w:rFonts w:ascii="Arial" w:cs="Arial" w:eastAsia="Arial" w:hAnsi="Arial"/>
            <w:color w:val="1155cc"/>
            <w:u w:val="single"/>
            <w:rtl w:val="0"/>
          </w:rPr>
          <w:t xml:space="preserve">http://HR.StevieAwards.com</w:t>
        </w:r>
      </w:hyperlink>
      <w:r w:rsidDel="00000000" w:rsidR="00000000" w:rsidRPr="00000000">
        <w:rPr>
          <w:rFonts w:ascii="Arial" w:cs="Arial" w:eastAsia="Arial" w:hAnsi="Arial"/>
          <w:rtl w:val="0"/>
        </w:rPr>
        <w:t xml:space="preserve">.    </w:t>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About [ORGANIZATION NAME]</w:t>
      </w:r>
    </w:p>
    <w:p w:rsidR="00000000" w:rsidDel="00000000" w:rsidP="00000000" w:rsidRDefault="00000000" w:rsidRPr="00000000" w14:paraId="0000001B">
      <w:pPr>
        <w:rPr>
          <w:rFonts w:ascii="Arial" w:cs="Arial" w:eastAsia="Arial" w:hAnsi="Arial"/>
          <w:b w:val="1"/>
          <w:bCs w:val="1"/>
          <w:u w:val="single"/>
        </w:rPr>
      </w:pPr>
      <w:r w:rsidDel="00000000" w:rsidR="00000000" w:rsidRPr="00000000">
        <w:rPr>
          <w:rFonts w:ascii="Arial" w:cs="Arial" w:eastAsia="Arial" w:hAnsi="Arial"/>
          <w:rtl w:val="0"/>
        </w:rPr>
        <w:t xml:space="preserve">[BOILERPLATE PARAGRAPH ABOUT YOUR ORGANIZATION]</w:t>
      </w:r>
      <w:r w:rsidDel="00000000" w:rsidR="00000000" w:rsidRPr="00000000">
        <w:rPr>
          <w:rtl w:val="0"/>
        </w:rPr>
      </w:r>
    </w:p>
    <w:p w:rsidR="00000000" w:rsidDel="00000000" w:rsidP="00000000" w:rsidRDefault="00000000" w:rsidRPr="00000000" w14:paraId="0000001C">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b w:val="1"/>
          <w:bCs w:val="1"/>
          <w:rtl w:val="0"/>
        </w:rPr>
        <w:t xml:space="preserve">About the Stevie Awards</w:t>
      </w:r>
      <w:r w:rsidDel="00000000" w:rsidR="00000000" w:rsidRPr="00000000">
        <w:rPr>
          <w:rtl w:val="0"/>
        </w:rPr>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color w:val="444746"/>
        </w:rPr>
      </w:pPr>
      <w:r w:rsidDel="00000000" w:rsidR="00000000" w:rsidRPr="00000000">
        <w:rPr>
          <w:rFonts w:ascii="Arial" w:cs="Arial" w:eastAsia="Arial" w:hAnsi="Arial"/>
          <w:color w:val="444746"/>
          <w:rtl w:val="0"/>
        </w:rPr>
        <w:t xml:space="preserve">The Stevie</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color w:val="444746"/>
          <w:rtl w:val="0"/>
        </w:rPr>
        <w:t xml:space="preserve"> Awards, widely recognized as the world's premier business awards, are nicknamed the Stevies, derived from the Greek word stephanos, meaning "crowned." The Stevie Awards are conferred through nine programs: the Asia-Pacific Stevie Awards, the German Stevie Awards, the Middle East &amp; North Africa Stevie Awards, The American Business Awards</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color w:val="444746"/>
          <w:rtl w:val="0"/>
        </w:rPr>
        <w:t xml:space="preserve">, The International Business Awards</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color w:val="444746"/>
          <w:rtl w:val="0"/>
        </w:rPr>
        <w:t xml:space="preserve">, the Stevie Awards for Great Employers, the Stevie Awards for Women in Business, the Stevie Awards for Technology Excellence, and the Stevie Awards for Sales &amp; Customer Service.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color w:val="444746"/>
          <w:rtl w:val="0"/>
        </w:rPr>
        <w:t xml:space="preserve">The Stevie Awards receive more than 12,000 nominations each year from organizations in more than 70 nations. Honoring organizations of all types and sizes and the people behind them, the Stevies recognize outstanding performances in the workplace worldwide. Learn more about the Stevie Awards at </w:t>
      </w:r>
      <w:hyperlink r:id="rId8">
        <w:r w:rsidDel="00000000" w:rsidR="00000000" w:rsidRPr="00000000">
          <w:rPr>
            <w:rFonts w:ascii="Arial" w:cs="Arial" w:eastAsia="Arial" w:hAnsi="Arial"/>
            <w:color w:val="0b57d0"/>
            <w:rtl w:val="0"/>
          </w:rPr>
          <w:t xml:space="preserve">http://www.StevieAwards.com</w:t>
        </w:r>
      </w:hyperlink>
      <w:r w:rsidDel="00000000" w:rsidR="00000000" w:rsidRPr="00000000">
        <w:rPr>
          <w:rFonts w:ascii="Arial" w:cs="Arial" w:eastAsia="Arial" w:hAnsi="Arial"/>
          <w:color w:val="444746"/>
          <w:rtl w:val="0"/>
        </w:rPr>
        <w:t xml:space="preserve">.</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tl w:val="0"/>
        </w:rPr>
      </w:r>
    </w:p>
    <w:p w:rsidR="00000000" w:rsidDel="00000000" w:rsidP="00000000" w:rsidRDefault="00000000" w:rsidRPr="00000000" w14:paraId="00000024">
      <w:pPr>
        <w:jc w:val="center"/>
        <w:rPr>
          <w:rFonts w:ascii="Arial" w:cs="Arial" w:eastAsia="Arial" w:hAnsi="Arial"/>
        </w:rPr>
      </w:pPr>
      <w:r w:rsidDel="00000000" w:rsidR="00000000" w:rsidRPr="00000000">
        <w:rPr>
          <w:rFonts w:ascii="Arial" w:cs="Arial" w:eastAsia="Arial" w:hAnsi="Arial"/>
          <w:rtl w:val="0"/>
        </w:rPr>
        <w:t xml:space="preserve">###</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rPr>
  </w:style>
  <w:style w:type="paragraph" w:styleId="Heading2">
    <w:name w:val="heading 2"/>
    <w:basedOn w:val="Normal"/>
    <w:next w:val="Normal"/>
    <w:pPr>
      <w:keepNext w:val="1"/>
      <w:jc w:val="center"/>
    </w:pPr>
    <w:rPr>
      <w:b w:val="1"/>
      <w:bCs w:val="1"/>
      <w:i w:val="1"/>
      <w:iCs w:val="1"/>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hr.stevieawards.com" TargetMode="External"/><Relationship Id="rId8" Type="http://schemas.openxmlformats.org/officeDocument/2006/relationships/hyperlink" Target="http://www.stevieawar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0Fd/bQbDc5ie6TIszbuf74iXg==">CgMxLjA4AHIhMTJBWmpQZVlYNHlPZHFmem5xM09oaTVwaTU3UHVKbFF3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